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Mes traitements et compléments actuels</w:t>
      </w:r>
    </w:p>
    <w:p>
      <w:r>
        <w:t>Actualisez cette liste avant le rendez-vous. Indiquez les noms exacts, y compris pour les produits pris occasionnellement. Cette fiche sert à décrire vos prises actuelles.</w:t>
      </w:r>
    </w:p>
    <w:p>
      <w:r>
        <w:rPr>
          <w:b/>
        </w:rPr>
        <w:t xml:space="preserve">À remplir au clavier dans Word, puis à enregistrer. </w:t>
      </w:r>
      <w:r>
        <w:t>Ne pas remplir à la main ni renvoyer une photo ou un scan : les réponses doivent rester sous forme de texte lisible et exploitable.</w:t>
      </w:r>
    </w:p>
    <w:p>
      <w:r>
        <w:t>Cliquez dans les zones « Cliquez ici… » pour saisir votre réponse. Elles s’allongent avec votre texte. Indiquez « aucun » ou « je ne sais pas » si nécessaire.</w:t>
      </w:r>
    </w:p>
    <w:p>
      <w:pPr>
        <w:spacing w:after="140"/>
      </w:pPr>
      <w:permStart w:id="168" w:edGrp="everyone"/>
      <w:sdt>
        <w:sdtPr>
          <w:id w:val="2168"/>
          <w:tag w:val="identite"/>
          <w:alias w:val="identite"/>
          <w:lock w:val="sdtLocked"/>
        </w:sdtPr>
        <w:sdtContent>
          <w:r>
            <w:rPr>
              <w:color w:val="64745C"/>
              <w:sz w:val="21"/>
            </w:rPr>
            <w:t>Cliquez ici : nom et prénom</w:t>
          </w:r>
        </w:sdtContent>
      </w:sdt>
      <w:permEnd w:id="168"/>
    </w:p>
    <w:p>
      <w:pPr>
        <w:spacing w:after="140"/>
      </w:pPr>
      <w:permStart w:id="169" w:edGrp="everyone"/>
      <w:sdt>
        <w:sdtPr>
          <w:id w:val="2169"/>
          <w:tag w:val="date_document"/>
          <w:alias w:val="date_document"/>
          <w:lock w:val="sdtLocked"/>
        </w:sdtPr>
        <w:sdtContent>
          <w:r>
            <w:rPr>
              <w:color w:val="64745C"/>
              <w:sz w:val="21"/>
            </w:rPr>
            <w:t>Cliquez ici : date de remplissage et date du rendez-vous</w:t>
          </w:r>
        </w:sdtContent>
      </w:sdt>
      <w:permEnd w:id="169"/>
    </w:p>
    <w:p>
      <w:r>
        <w:t>Pour un complément, précisez la marque. Le dosage correspond à ce qui figure sur l’emballage ; la prise correspond au nombre de comprimés, gélules, gouttes ou autres unités utilisés. Vous pouvez joindre une photo de l’étiquette en complément de cette liste saisie au clavier.</w:t>
      </w:r>
    </w:p>
    <w:p>
      <w:pPr>
        <w:pStyle w:val="Heading1"/>
      </w:pPr>
      <w:r>
        <w:t>Liste des prises actuelles</w:t>
      </w:r>
    </w:p>
    <w:p>
      <w:pPr>
        <w:pStyle w:val="Heading1"/>
      </w:pPr>
      <w:r>
        <w:t>Produit 1</w:t>
      </w:r>
    </w:p>
    <w:p>
      <w:pPr>
        <w:spacing w:after="140"/>
      </w:pPr>
      <w:permStart w:id="170" w:edGrp="everyone"/>
      <w:sdt>
        <w:sdtPr>
          <w:id w:val="2170"/>
          <w:tag w:val="produit_1_nom"/>
          <w:alias w:val="produit_1_nom"/>
          <w:lock w:val="sdtLocked"/>
        </w:sdtPr>
        <w:sdtContent>
          <w:r>
            <w:rPr>
              <w:color w:val="64745C"/>
              <w:sz w:val="21"/>
            </w:rPr>
            <w:t>Cliquez ici : nom exact et marque si complément</w:t>
          </w:r>
        </w:sdtContent>
      </w:sdt>
      <w:permEnd w:id="170"/>
    </w:p>
    <w:p>
      <w:pPr>
        <w:spacing w:after="140"/>
      </w:pPr>
      <w:permStart w:id="171" w:edGrp="everyone"/>
      <w:sdt>
        <w:sdtPr>
          <w:id w:val="2171"/>
          <w:tag w:val="produit_1_prise"/>
          <w:alias w:val="produit_1_prise"/>
          <w:lock w:val="sdtLocked"/>
        </w:sdtPr>
        <w:sdtContent>
          <w:r>
            <w:rPr>
              <w:color w:val="64745C"/>
              <w:sz w:val="21"/>
            </w:rPr>
            <w:t>Cliquez ici : dosage, nombre de prises, horaires et fréquence</w:t>
          </w:r>
        </w:sdtContent>
      </w:sdt>
      <w:permEnd w:id="171"/>
    </w:p>
    <w:p>
      <w:pPr>
        <w:spacing w:after="140"/>
      </w:pPr>
      <w:permStart w:id="172" w:edGrp="everyone"/>
      <w:sdt>
        <w:sdtPr>
          <w:id w:val="2172"/>
          <w:tag w:val="produit_1_contexte"/>
          <w:alias w:val="produit_1_contexte"/>
          <w:lock w:val="sdtLocked"/>
        </w:sdtPr>
        <w:sdtContent>
          <w:r>
            <w:rPr>
              <w:color w:val="64745C"/>
              <w:sz w:val="21"/>
            </w:rPr>
            <w:t>Cliquez ici : date de début, raison de la prise et tolérance</w:t>
          </w:r>
        </w:sdtContent>
      </w:sdt>
      <w:permEnd w:id="172"/>
    </w:p>
    <w:p>
      <w:pPr>
        <w:pStyle w:val="Heading1"/>
      </w:pPr>
      <w:r>
        <w:t>Produit 2</w:t>
      </w:r>
    </w:p>
    <w:p>
      <w:pPr>
        <w:spacing w:after="140"/>
      </w:pPr>
      <w:permStart w:id="173" w:edGrp="everyone"/>
      <w:sdt>
        <w:sdtPr>
          <w:id w:val="2173"/>
          <w:tag w:val="produit_2_nom"/>
          <w:alias w:val="produit_2_nom"/>
          <w:lock w:val="sdtLocked"/>
        </w:sdtPr>
        <w:sdtContent>
          <w:r>
            <w:rPr>
              <w:color w:val="64745C"/>
              <w:sz w:val="21"/>
            </w:rPr>
            <w:t>Cliquez ici : nom exact et marque si complément</w:t>
          </w:r>
        </w:sdtContent>
      </w:sdt>
      <w:permEnd w:id="173"/>
    </w:p>
    <w:p>
      <w:pPr>
        <w:spacing w:after="140"/>
      </w:pPr>
      <w:permStart w:id="174" w:edGrp="everyone"/>
      <w:sdt>
        <w:sdtPr>
          <w:id w:val="2174"/>
          <w:tag w:val="produit_2_prise"/>
          <w:alias w:val="produit_2_prise"/>
          <w:lock w:val="sdtLocked"/>
        </w:sdtPr>
        <w:sdtContent>
          <w:r>
            <w:rPr>
              <w:color w:val="64745C"/>
              <w:sz w:val="21"/>
            </w:rPr>
            <w:t>Cliquez ici : dosage, nombre de prises, horaires et fréquence</w:t>
          </w:r>
        </w:sdtContent>
      </w:sdt>
      <w:permEnd w:id="174"/>
    </w:p>
    <w:p>
      <w:pPr>
        <w:spacing w:after="140"/>
      </w:pPr>
      <w:permStart w:id="175" w:edGrp="everyone"/>
      <w:sdt>
        <w:sdtPr>
          <w:id w:val="2175"/>
          <w:tag w:val="produit_2_contexte"/>
          <w:alias w:val="produit_2_contexte"/>
          <w:lock w:val="sdtLocked"/>
        </w:sdtPr>
        <w:sdtContent>
          <w:r>
            <w:rPr>
              <w:color w:val="64745C"/>
              <w:sz w:val="21"/>
            </w:rPr>
            <w:t>Cliquez ici : date de début, raison de la prise et tolérance</w:t>
          </w:r>
        </w:sdtContent>
      </w:sdt>
      <w:permEnd w:id="175"/>
    </w:p>
    <w:p>
      <w:pPr>
        <w:pStyle w:val="Heading1"/>
      </w:pPr>
      <w:r>
        <w:t>Produit 3</w:t>
      </w:r>
    </w:p>
    <w:p>
      <w:pPr>
        <w:spacing w:after="140"/>
      </w:pPr>
      <w:permStart w:id="176" w:edGrp="everyone"/>
      <w:sdt>
        <w:sdtPr>
          <w:id w:val="2176"/>
          <w:tag w:val="produit_3_nom"/>
          <w:alias w:val="produit_3_nom"/>
          <w:lock w:val="sdtLocked"/>
        </w:sdtPr>
        <w:sdtContent>
          <w:r>
            <w:rPr>
              <w:color w:val="64745C"/>
              <w:sz w:val="21"/>
            </w:rPr>
            <w:t>Cliquez ici : nom exact et marque si complément</w:t>
          </w:r>
        </w:sdtContent>
      </w:sdt>
      <w:permEnd w:id="176"/>
    </w:p>
    <w:p>
      <w:pPr>
        <w:spacing w:after="140"/>
      </w:pPr>
      <w:permStart w:id="177" w:edGrp="everyone"/>
      <w:sdt>
        <w:sdtPr>
          <w:id w:val="2177"/>
          <w:tag w:val="produit_3_prise"/>
          <w:alias w:val="produit_3_prise"/>
          <w:lock w:val="sdtLocked"/>
        </w:sdtPr>
        <w:sdtContent>
          <w:r>
            <w:rPr>
              <w:color w:val="64745C"/>
              <w:sz w:val="21"/>
            </w:rPr>
            <w:t>Cliquez ici : dosage, nombre de prises, horaires et fréquence</w:t>
          </w:r>
        </w:sdtContent>
      </w:sdt>
      <w:permEnd w:id="177"/>
    </w:p>
    <w:p>
      <w:pPr>
        <w:spacing w:after="140"/>
      </w:pPr>
      <w:permStart w:id="178" w:edGrp="everyone"/>
      <w:sdt>
        <w:sdtPr>
          <w:id w:val="2178"/>
          <w:tag w:val="produit_3_contexte"/>
          <w:alias w:val="produit_3_contexte"/>
          <w:lock w:val="sdtLocked"/>
        </w:sdtPr>
        <w:sdtContent>
          <w:r>
            <w:rPr>
              <w:color w:val="64745C"/>
              <w:sz w:val="21"/>
            </w:rPr>
            <w:t>Cliquez ici : date de début, raison de la prise et tolérance</w:t>
          </w:r>
        </w:sdtContent>
      </w:sdt>
      <w:permEnd w:id="178"/>
    </w:p>
    <w:p>
      <w:r>
        <w:br w:type="page"/>
      </w:r>
    </w:p>
    <w:p>
      <w:pPr>
        <w:pStyle w:val="Heading1"/>
      </w:pPr>
      <w:r>
        <w:t>Liste des prises actuelles suite</w:t>
      </w:r>
    </w:p>
    <w:p>
      <w:pPr>
        <w:pStyle w:val="Heading1"/>
      </w:pPr>
      <w:r>
        <w:t>Produit 4</w:t>
      </w:r>
    </w:p>
    <w:p>
      <w:pPr>
        <w:spacing w:after="140"/>
      </w:pPr>
      <w:permStart w:id="179" w:edGrp="everyone"/>
      <w:sdt>
        <w:sdtPr>
          <w:id w:val="2179"/>
          <w:tag w:val="produit_4_nom"/>
          <w:alias w:val="produit_4_nom"/>
          <w:lock w:val="sdtLocked"/>
        </w:sdtPr>
        <w:sdtContent>
          <w:r>
            <w:rPr>
              <w:color w:val="64745C"/>
              <w:sz w:val="21"/>
            </w:rPr>
            <w:t>Cliquez ici : nom exact et marque si complément</w:t>
          </w:r>
        </w:sdtContent>
      </w:sdt>
      <w:permEnd w:id="179"/>
    </w:p>
    <w:p>
      <w:pPr>
        <w:spacing w:after="140"/>
      </w:pPr>
      <w:permStart w:id="180" w:edGrp="everyone"/>
      <w:sdt>
        <w:sdtPr>
          <w:id w:val="2180"/>
          <w:tag w:val="produit_4_prise"/>
          <w:alias w:val="produit_4_prise"/>
          <w:lock w:val="sdtLocked"/>
        </w:sdtPr>
        <w:sdtContent>
          <w:r>
            <w:rPr>
              <w:color w:val="64745C"/>
              <w:sz w:val="21"/>
            </w:rPr>
            <w:t>Cliquez ici : dosage, nombre de prises, horaires et fréquence</w:t>
          </w:r>
        </w:sdtContent>
      </w:sdt>
      <w:permEnd w:id="180"/>
    </w:p>
    <w:p>
      <w:pPr>
        <w:spacing w:after="140"/>
      </w:pPr>
      <w:permStart w:id="181" w:edGrp="everyone"/>
      <w:sdt>
        <w:sdtPr>
          <w:id w:val="2181"/>
          <w:tag w:val="produit_4_contexte"/>
          <w:alias w:val="produit_4_contexte"/>
          <w:lock w:val="sdtLocked"/>
        </w:sdtPr>
        <w:sdtContent>
          <w:r>
            <w:rPr>
              <w:color w:val="64745C"/>
              <w:sz w:val="21"/>
            </w:rPr>
            <w:t>Cliquez ici : date de début, raison de la prise et tolérance</w:t>
          </w:r>
        </w:sdtContent>
      </w:sdt>
      <w:permEnd w:id="181"/>
    </w:p>
    <w:p>
      <w:pPr>
        <w:pStyle w:val="Heading1"/>
      </w:pPr>
      <w:r>
        <w:t>Produit 5</w:t>
      </w:r>
    </w:p>
    <w:p>
      <w:pPr>
        <w:spacing w:after="140"/>
      </w:pPr>
      <w:permStart w:id="182" w:edGrp="everyone"/>
      <w:sdt>
        <w:sdtPr>
          <w:id w:val="2182"/>
          <w:tag w:val="produit_5_nom"/>
          <w:alias w:val="produit_5_nom"/>
          <w:lock w:val="sdtLocked"/>
        </w:sdtPr>
        <w:sdtContent>
          <w:r>
            <w:rPr>
              <w:color w:val="64745C"/>
              <w:sz w:val="21"/>
            </w:rPr>
            <w:t>Cliquez ici : nom exact et marque si complément</w:t>
          </w:r>
        </w:sdtContent>
      </w:sdt>
      <w:permEnd w:id="182"/>
    </w:p>
    <w:p>
      <w:pPr>
        <w:spacing w:after="140"/>
      </w:pPr>
      <w:permStart w:id="183" w:edGrp="everyone"/>
      <w:sdt>
        <w:sdtPr>
          <w:id w:val="2183"/>
          <w:tag w:val="produit_5_prise"/>
          <w:alias w:val="produit_5_prise"/>
          <w:lock w:val="sdtLocked"/>
        </w:sdtPr>
        <w:sdtContent>
          <w:r>
            <w:rPr>
              <w:color w:val="64745C"/>
              <w:sz w:val="21"/>
            </w:rPr>
            <w:t>Cliquez ici : dosage, nombre de prises, horaires et fréquence</w:t>
          </w:r>
        </w:sdtContent>
      </w:sdt>
      <w:permEnd w:id="183"/>
    </w:p>
    <w:p>
      <w:pPr>
        <w:spacing w:after="140"/>
      </w:pPr>
      <w:permStart w:id="184" w:edGrp="everyone"/>
      <w:sdt>
        <w:sdtPr>
          <w:id w:val="2184"/>
          <w:tag w:val="produit_5_contexte"/>
          <w:alias w:val="produit_5_contexte"/>
          <w:lock w:val="sdtLocked"/>
        </w:sdtPr>
        <w:sdtContent>
          <w:r>
            <w:rPr>
              <w:color w:val="64745C"/>
              <w:sz w:val="21"/>
            </w:rPr>
            <w:t>Cliquez ici : date de début, raison de la prise et tolérance</w:t>
          </w:r>
        </w:sdtContent>
      </w:sdt>
      <w:permEnd w:id="184"/>
    </w:p>
    <w:p>
      <w:pPr>
        <w:pStyle w:val="Heading1"/>
      </w:pPr>
      <w:r>
        <w:t>Produit 6</w:t>
      </w:r>
    </w:p>
    <w:p>
      <w:pPr>
        <w:spacing w:after="140"/>
      </w:pPr>
      <w:permStart w:id="185" w:edGrp="everyone"/>
      <w:sdt>
        <w:sdtPr>
          <w:id w:val="2185"/>
          <w:tag w:val="produit_6_nom"/>
          <w:alias w:val="produit_6_nom"/>
          <w:lock w:val="sdtLocked"/>
        </w:sdtPr>
        <w:sdtContent>
          <w:r>
            <w:rPr>
              <w:color w:val="64745C"/>
              <w:sz w:val="21"/>
            </w:rPr>
            <w:t>Cliquez ici : nom exact et marque si complément</w:t>
          </w:r>
        </w:sdtContent>
      </w:sdt>
      <w:permEnd w:id="185"/>
    </w:p>
    <w:p>
      <w:pPr>
        <w:spacing w:after="140"/>
      </w:pPr>
      <w:permStart w:id="186" w:edGrp="everyone"/>
      <w:sdt>
        <w:sdtPr>
          <w:id w:val="2186"/>
          <w:tag w:val="produit_6_prise"/>
          <w:alias w:val="produit_6_prise"/>
          <w:lock w:val="sdtLocked"/>
        </w:sdtPr>
        <w:sdtContent>
          <w:r>
            <w:rPr>
              <w:color w:val="64745C"/>
              <w:sz w:val="21"/>
            </w:rPr>
            <w:t>Cliquez ici : dosage, nombre de prises, horaires et fréquence</w:t>
          </w:r>
        </w:sdtContent>
      </w:sdt>
      <w:permEnd w:id="186"/>
    </w:p>
    <w:p>
      <w:pPr>
        <w:spacing w:after="140"/>
      </w:pPr>
      <w:permStart w:id="187" w:edGrp="everyone"/>
      <w:sdt>
        <w:sdtPr>
          <w:id w:val="2187"/>
          <w:tag w:val="produit_6_contexte"/>
          <w:alias w:val="produit_6_contexte"/>
          <w:lock w:val="sdtLocked"/>
        </w:sdtPr>
        <w:sdtContent>
          <w:r>
            <w:rPr>
              <w:color w:val="64745C"/>
              <w:sz w:val="21"/>
            </w:rPr>
            <w:t>Cliquez ici : date de début, raison de la prise et tolérance</w:t>
          </w:r>
        </w:sdtContent>
      </w:sdt>
      <w:permEnd w:id="187"/>
    </w:p>
    <w:p>
      <w:pPr>
        <w:pStyle w:val="Heading1"/>
      </w:pPr>
      <w:r>
        <w:t>Précisions et commentaires</w:t>
      </w:r>
    </w:p>
    <w:p>
      <w:r>
        <w:t>Ajoutez les informations que vous souhaitez me transmettre. Cet espace s’allonge avec votre texte.</w:t>
      </w:r>
    </w:p>
    <w:p>
      <w:pPr>
        <w:spacing w:after="140"/>
      </w:pPr>
      <w:permStart w:id="188" w:edGrp="everyone"/>
      <w:sdt>
        <w:sdtPr>
          <w:id w:val="2188"/>
          <w:tag w:val="commentaires_libres"/>
          <w:alias w:val="commentaires_libres"/>
          <w:lock w:val="sdtLocked"/>
        </w:sdtPr>
        <w:sdtContent>
          <w:r>
            <w:rPr>
              <w:color w:val="64745C"/>
              <w:sz w:val="21"/>
            </w:rPr>
            <w:t>Cliquez ici pour ajouter vos précisions ou poursuivre une liste</w:t>
          </w:r>
        </w:sdtContent>
      </w:sdt>
      <w:permEnd w:id="188"/>
    </w:p>
    <w:p>
      <w:r>
        <w:t>Enregistrez le fichier complété, de préférence sous la forme NOM_Prénom_Document_Date.docx, puis envoyez-le en pièce jointe à retrouverlasante.contact@gmail.com.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93" w:right="936" w:bottom="893" w:left="936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Conseil en santé  •  retrouverlasante.contact@gmail.com  |  </w:t>
    </w:r>
    <w:r>
      <w:fldChar w:fldCharType="begin"/>
      <w:instrText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70513B"/>
        <w:sz w:val="18"/>
      </w:rPr>
      <w:t>RETROUVER MA SANTÉ  •  Béatrice Alaux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documentProtection w:edit="readOnly" w:enforcement="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18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Mes traitements et compléments actuels</dc:title>
  <dc:subject>Questionnaire à remplir au clavier</dc:subject>
  <dc:creator>Béatrice Alaux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